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AD" w:rsidRDefault="005F18C7">
      <w:bookmarkStart w:id="0" w:name="_GoBack"/>
      <w:bookmarkEnd w:id="0"/>
    </w:p>
    <w:p w:rsidR="00353B3A" w:rsidRPr="00353B3A" w:rsidRDefault="00353B3A" w:rsidP="00353B3A">
      <w:pPr>
        <w:pStyle w:val="NoSpacing"/>
        <w:rPr>
          <w:b/>
          <w:sz w:val="32"/>
          <w:u w:val="single"/>
        </w:rPr>
      </w:pPr>
      <w:r w:rsidRPr="00353B3A">
        <w:rPr>
          <w:b/>
          <w:sz w:val="36"/>
          <w:u w:val="single"/>
        </w:rPr>
        <w:t>WHAT TO BRING</w:t>
      </w:r>
    </w:p>
    <w:p w:rsidR="00353B3A" w:rsidRPr="00353B3A" w:rsidRDefault="00353B3A" w:rsidP="00353B3A">
      <w:pPr>
        <w:pStyle w:val="NoSpacing"/>
        <w:rPr>
          <w:sz w:val="32"/>
        </w:rPr>
      </w:pPr>
      <w:r w:rsidRPr="00353B3A">
        <w:rPr>
          <w:sz w:val="32"/>
        </w:rPr>
        <w:t>• Linens, towels, pillows, blankets</w:t>
      </w:r>
    </w:p>
    <w:p w:rsidR="00353B3A" w:rsidRPr="00353B3A" w:rsidRDefault="00353B3A" w:rsidP="00353B3A">
      <w:pPr>
        <w:pStyle w:val="NoSpacing"/>
        <w:rPr>
          <w:sz w:val="32"/>
        </w:rPr>
      </w:pPr>
      <w:r w:rsidRPr="00353B3A">
        <w:rPr>
          <w:sz w:val="32"/>
        </w:rPr>
        <w:t>• Water bottle you can refill and carry with you</w:t>
      </w:r>
    </w:p>
    <w:p w:rsidR="00353B3A" w:rsidRPr="00353B3A" w:rsidRDefault="00353B3A" w:rsidP="00353B3A">
      <w:pPr>
        <w:pStyle w:val="NoSpacing"/>
        <w:rPr>
          <w:sz w:val="32"/>
        </w:rPr>
      </w:pPr>
      <w:r w:rsidRPr="00353B3A">
        <w:rPr>
          <w:sz w:val="32"/>
        </w:rPr>
        <w:t>• Closed-toe, closed-heel shoes (for outdoor activities and work sites)</w:t>
      </w:r>
    </w:p>
    <w:p w:rsidR="00353B3A" w:rsidRPr="00353B3A" w:rsidRDefault="00353B3A" w:rsidP="00353B3A">
      <w:pPr>
        <w:pStyle w:val="NoSpacing"/>
        <w:rPr>
          <w:sz w:val="32"/>
        </w:rPr>
      </w:pPr>
      <w:r w:rsidRPr="00353B3A">
        <w:rPr>
          <w:sz w:val="32"/>
        </w:rPr>
        <w:t>• Bible, notepad, and pen</w:t>
      </w:r>
    </w:p>
    <w:p w:rsidR="00353B3A" w:rsidRPr="00353B3A" w:rsidRDefault="00353B3A" w:rsidP="00353B3A">
      <w:pPr>
        <w:pStyle w:val="NoSpacing"/>
        <w:rPr>
          <w:sz w:val="32"/>
        </w:rPr>
      </w:pPr>
      <w:r w:rsidRPr="00353B3A">
        <w:rPr>
          <w:sz w:val="32"/>
        </w:rPr>
        <w:t>• Toiletries such as toothbrush and shampoo</w:t>
      </w:r>
    </w:p>
    <w:p w:rsidR="00353B3A" w:rsidRPr="00353B3A" w:rsidRDefault="00353B3A" w:rsidP="00353B3A">
      <w:pPr>
        <w:pStyle w:val="NoSpacing"/>
        <w:rPr>
          <w:sz w:val="32"/>
        </w:rPr>
      </w:pPr>
      <w:r w:rsidRPr="00353B3A">
        <w:rPr>
          <w:sz w:val="32"/>
        </w:rPr>
        <w:t>• Sun protection</w:t>
      </w:r>
    </w:p>
    <w:p w:rsidR="00353B3A" w:rsidRPr="00353B3A" w:rsidRDefault="00353B3A" w:rsidP="00353B3A">
      <w:pPr>
        <w:pStyle w:val="NoSpacing"/>
        <w:rPr>
          <w:sz w:val="32"/>
        </w:rPr>
      </w:pPr>
      <w:r w:rsidRPr="00353B3A">
        <w:rPr>
          <w:sz w:val="32"/>
        </w:rPr>
        <w:t>• Spending money for snacks, camp store, and missions offering (optional)</w:t>
      </w:r>
    </w:p>
    <w:p w:rsidR="00353B3A" w:rsidRPr="00353B3A" w:rsidRDefault="00353B3A" w:rsidP="00353B3A">
      <w:pPr>
        <w:pStyle w:val="NoSpacing"/>
        <w:rPr>
          <w:sz w:val="32"/>
        </w:rPr>
      </w:pPr>
      <w:r w:rsidRPr="00353B3A">
        <w:rPr>
          <w:sz w:val="32"/>
        </w:rPr>
        <w:t xml:space="preserve">• Summer clothing </w:t>
      </w:r>
    </w:p>
    <w:p w:rsidR="00353B3A" w:rsidRPr="00353B3A" w:rsidRDefault="00353B3A" w:rsidP="00353B3A">
      <w:pPr>
        <w:pStyle w:val="NoSpacing"/>
        <w:rPr>
          <w:sz w:val="32"/>
        </w:rPr>
      </w:pPr>
      <w:r w:rsidRPr="00353B3A">
        <w:rPr>
          <w:sz w:val="32"/>
        </w:rPr>
        <w:t xml:space="preserve">• </w:t>
      </w:r>
      <w:r>
        <w:rPr>
          <w:sz w:val="32"/>
        </w:rPr>
        <w:t>Phone charger(s)</w:t>
      </w:r>
    </w:p>
    <w:p w:rsidR="00353B3A" w:rsidRPr="00353B3A" w:rsidRDefault="00353B3A" w:rsidP="00353B3A">
      <w:pPr>
        <w:pStyle w:val="NoSpacing"/>
        <w:rPr>
          <w:b/>
          <w:sz w:val="36"/>
          <w:u w:val="single"/>
        </w:rPr>
      </w:pPr>
      <w:r w:rsidRPr="00353B3A">
        <w:rPr>
          <w:b/>
          <w:sz w:val="36"/>
          <w:u w:val="single"/>
        </w:rPr>
        <w:t>WHAT NOT TO BRING</w:t>
      </w:r>
    </w:p>
    <w:p w:rsidR="00353B3A" w:rsidRPr="00353B3A" w:rsidRDefault="00353B3A" w:rsidP="00353B3A">
      <w:pPr>
        <w:pStyle w:val="NoSpacing"/>
        <w:rPr>
          <w:sz w:val="32"/>
        </w:rPr>
      </w:pPr>
      <w:r w:rsidRPr="00353B3A">
        <w:rPr>
          <w:sz w:val="32"/>
        </w:rPr>
        <w:t>• Alcohol, tobacco, illegal drugs, fireworks, water guns, or any kind of weapon.</w:t>
      </w:r>
    </w:p>
    <w:p w:rsidR="00353B3A" w:rsidRPr="00353B3A" w:rsidRDefault="00353B3A" w:rsidP="00353B3A">
      <w:pPr>
        <w:pStyle w:val="NoSpacing"/>
        <w:numPr>
          <w:ilvl w:val="0"/>
          <w:numId w:val="1"/>
        </w:numPr>
        <w:rPr>
          <w:sz w:val="32"/>
        </w:rPr>
      </w:pPr>
      <w:r w:rsidRPr="00353B3A">
        <w:rPr>
          <w:sz w:val="32"/>
        </w:rPr>
        <w:t>We recommend no PlayStation portables or other gaming devices, roller blades or skateboards.</w:t>
      </w:r>
    </w:p>
    <w:p w:rsidR="00353B3A" w:rsidRPr="00353B3A" w:rsidRDefault="00353B3A" w:rsidP="00353B3A">
      <w:pPr>
        <w:pStyle w:val="NoSpacing"/>
        <w:rPr>
          <w:sz w:val="32"/>
        </w:rPr>
      </w:pPr>
      <w:r w:rsidRPr="00353B3A">
        <w:rPr>
          <w:sz w:val="32"/>
        </w:rPr>
        <w:t>• Items that may be used for pranks such as water balloons, shaving cream, silly string, etc.</w:t>
      </w:r>
    </w:p>
    <w:p w:rsidR="00353B3A" w:rsidRPr="00353B3A" w:rsidRDefault="00353B3A" w:rsidP="00353B3A">
      <w:pPr>
        <w:pStyle w:val="NoSpacing"/>
        <w:numPr>
          <w:ilvl w:val="0"/>
          <w:numId w:val="1"/>
        </w:numPr>
        <w:rPr>
          <w:sz w:val="32"/>
        </w:rPr>
      </w:pPr>
      <w:r w:rsidRPr="00353B3A">
        <w:rPr>
          <w:sz w:val="32"/>
        </w:rPr>
        <w:t>Pranks are not allowed at camp. Your church will be charged for any damages or issues related to clean up.</w:t>
      </w:r>
    </w:p>
    <w:p w:rsidR="00353B3A" w:rsidRPr="00353B3A" w:rsidRDefault="00353B3A" w:rsidP="00353B3A">
      <w:pPr>
        <w:pStyle w:val="NoSpacing"/>
        <w:rPr>
          <w:sz w:val="32"/>
        </w:rPr>
      </w:pPr>
    </w:p>
    <w:p w:rsidR="00353B3A" w:rsidRPr="00353B3A" w:rsidRDefault="00353B3A" w:rsidP="00353B3A">
      <w:pPr>
        <w:pStyle w:val="NoSpacing"/>
        <w:rPr>
          <w:b/>
          <w:sz w:val="36"/>
          <w:u w:val="single"/>
        </w:rPr>
      </w:pPr>
      <w:r w:rsidRPr="00353B3A">
        <w:rPr>
          <w:b/>
          <w:sz w:val="36"/>
          <w:u w:val="single"/>
        </w:rPr>
        <w:t>CELL PHONE POLICY</w:t>
      </w:r>
    </w:p>
    <w:p w:rsidR="00353B3A" w:rsidRPr="00353B3A" w:rsidRDefault="00353B3A" w:rsidP="00353B3A">
      <w:pPr>
        <w:pStyle w:val="NoSpacing"/>
        <w:rPr>
          <w:sz w:val="32"/>
        </w:rPr>
      </w:pPr>
      <w:r w:rsidRPr="00353B3A">
        <w:rPr>
          <w:sz w:val="32"/>
        </w:rPr>
        <w:t xml:space="preserve">You may bring your cell phones and use them on the bus on the way up and back. But, at camp, the phone must stay in your room. So, you can use it in the morning and at nights (for alarms and phone calls home). Don’t worry, you won’t be thinking too much about using your phone during camp. </w:t>
      </w:r>
    </w:p>
    <w:p w:rsidR="006E3446" w:rsidRPr="006E3446" w:rsidRDefault="006E3446" w:rsidP="006E3446">
      <w:pPr>
        <w:pStyle w:val="NoSpacing"/>
        <w:jc w:val="center"/>
        <w:rPr>
          <w:b/>
          <w:sz w:val="28"/>
          <w:u w:val="single"/>
        </w:rPr>
      </w:pPr>
    </w:p>
    <w:sectPr w:rsidR="006E3446" w:rsidRPr="006E34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C7" w:rsidRDefault="005F18C7" w:rsidP="00621BFC">
      <w:pPr>
        <w:spacing w:after="0" w:line="240" w:lineRule="auto"/>
      </w:pPr>
      <w:r>
        <w:separator/>
      </w:r>
    </w:p>
  </w:endnote>
  <w:endnote w:type="continuationSeparator" w:id="0">
    <w:p w:rsidR="005F18C7" w:rsidRDefault="005F18C7" w:rsidP="0062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C7" w:rsidRDefault="005F18C7" w:rsidP="00621BFC">
      <w:pPr>
        <w:spacing w:after="0" w:line="240" w:lineRule="auto"/>
      </w:pPr>
      <w:r>
        <w:separator/>
      </w:r>
    </w:p>
  </w:footnote>
  <w:footnote w:type="continuationSeparator" w:id="0">
    <w:p w:rsidR="005F18C7" w:rsidRDefault="005F18C7" w:rsidP="00621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FC" w:rsidRDefault="00621BFC">
    <w:pPr>
      <w:pStyle w:val="Header"/>
    </w:pPr>
    <w:r w:rsidRPr="00427164">
      <w:rPr>
        <w:noProof/>
      </w:rPr>
      <w:drawing>
        <wp:anchor distT="0" distB="0" distL="114300" distR="114300" simplePos="0" relativeHeight="251659264" behindDoc="0" locked="0" layoutInCell="1" allowOverlap="1" wp14:anchorId="40F9F80F" wp14:editId="50AE2932">
          <wp:simplePos x="0" y="0"/>
          <wp:positionH relativeFrom="column">
            <wp:posOffset>0</wp:posOffset>
          </wp:positionH>
          <wp:positionV relativeFrom="paragraph">
            <wp:posOffset>171450</wp:posOffset>
          </wp:positionV>
          <wp:extent cx="3098800" cy="1193800"/>
          <wp:effectExtent l="25400" t="0" r="0" b="0"/>
          <wp:wrapTopAndBottom/>
          <wp:docPr id="2" name="Picture 0" desc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stretch>
                    <a:fillRect/>
                  </a:stretch>
                </pic:blipFill>
                <pic:spPr>
                  <a:xfrm>
                    <a:off x="0" y="0"/>
                    <a:ext cx="3098800" cy="1193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0228"/>
    <w:multiLevelType w:val="hybridMultilevel"/>
    <w:tmpl w:val="FADC4D26"/>
    <w:lvl w:ilvl="0" w:tplc="AD9CEDCA">
      <w:start w:val="20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FC"/>
    <w:rsid w:val="0001438D"/>
    <w:rsid w:val="002E6676"/>
    <w:rsid w:val="00353B3A"/>
    <w:rsid w:val="0035440A"/>
    <w:rsid w:val="005F18C7"/>
    <w:rsid w:val="00621BFC"/>
    <w:rsid w:val="006E3446"/>
    <w:rsid w:val="00E66F4C"/>
    <w:rsid w:val="00F6394D"/>
    <w:rsid w:val="00F7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3B23F-F0CD-4F87-9281-0501CFF0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BFC"/>
  </w:style>
  <w:style w:type="paragraph" w:styleId="Footer">
    <w:name w:val="footer"/>
    <w:basedOn w:val="Normal"/>
    <w:link w:val="FooterChar"/>
    <w:uiPriority w:val="99"/>
    <w:unhideWhenUsed/>
    <w:rsid w:val="00621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BFC"/>
  </w:style>
  <w:style w:type="paragraph" w:styleId="NoSpacing">
    <w:name w:val="No Spacing"/>
    <w:uiPriority w:val="1"/>
    <w:qFormat/>
    <w:rsid w:val="00E66F4C"/>
    <w:pPr>
      <w:spacing w:after="0" w:line="240" w:lineRule="auto"/>
    </w:pPr>
  </w:style>
  <w:style w:type="character" w:styleId="Hyperlink">
    <w:name w:val="Hyperlink"/>
    <w:basedOn w:val="DefaultParagraphFont"/>
    <w:uiPriority w:val="99"/>
    <w:unhideWhenUsed/>
    <w:rsid w:val="006E3446"/>
    <w:rPr>
      <w:color w:val="0563C1" w:themeColor="hyperlink"/>
      <w:u w:val="single"/>
    </w:rPr>
  </w:style>
  <w:style w:type="paragraph" w:styleId="BalloonText">
    <w:name w:val="Balloon Text"/>
    <w:basedOn w:val="Normal"/>
    <w:link w:val="BalloonTextChar"/>
    <w:uiPriority w:val="99"/>
    <w:semiHidden/>
    <w:unhideWhenUsed/>
    <w:rsid w:val="0035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Wegmann</dc:creator>
  <cp:keywords/>
  <dc:description/>
  <cp:lastModifiedBy>Chris Wegmann</cp:lastModifiedBy>
  <cp:revision>2</cp:revision>
  <cp:lastPrinted>2015-05-14T15:22:00Z</cp:lastPrinted>
  <dcterms:created xsi:type="dcterms:W3CDTF">2017-01-12T16:57:00Z</dcterms:created>
  <dcterms:modified xsi:type="dcterms:W3CDTF">2017-01-12T16:57:00Z</dcterms:modified>
</cp:coreProperties>
</file>